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12" w:rsidRDefault="00C17837">
      <w:r>
        <w:t>Practical Tests of Biochemistry Unit 1</w:t>
      </w:r>
    </w:p>
    <w:p w:rsidR="00C17837" w:rsidRPr="00C17837" w:rsidRDefault="00C17837" w:rsidP="00C17837">
      <w:r w:rsidRPr="00C17837">
        <w:t>1</w:t>
      </w:r>
      <w:r w:rsidRPr="00C17837">
        <w:rPr>
          <w:b/>
          <w:bCs/>
        </w:rPr>
        <w:t>. Beer’s law states that the absorbance of solution is directly proportional to</w:t>
      </w:r>
      <w:proofErr w:type="gramStart"/>
      <w:r w:rsidRPr="00C17837">
        <w:rPr>
          <w:b/>
          <w:bCs/>
        </w:rPr>
        <w:t>…..</w:t>
      </w:r>
      <w:proofErr w:type="gramEnd"/>
    </w:p>
    <w:p w:rsidR="00000000" w:rsidRPr="00C17837" w:rsidRDefault="009150B0" w:rsidP="00C17837">
      <w:pPr>
        <w:numPr>
          <w:ilvl w:val="0"/>
          <w:numId w:val="1"/>
        </w:numPr>
      </w:pPr>
      <w:r w:rsidRPr="00C17837">
        <w:t>Concentration of substance</w:t>
      </w:r>
    </w:p>
    <w:p w:rsidR="00000000" w:rsidRPr="00C17837" w:rsidRDefault="009150B0" w:rsidP="00C17837">
      <w:pPr>
        <w:numPr>
          <w:ilvl w:val="0"/>
          <w:numId w:val="1"/>
        </w:numPr>
      </w:pPr>
      <w:r w:rsidRPr="00C17837">
        <w:t>Length of path</w:t>
      </w:r>
    </w:p>
    <w:p w:rsidR="00000000" w:rsidRPr="00C17837" w:rsidRDefault="009150B0" w:rsidP="00C17837">
      <w:pPr>
        <w:numPr>
          <w:ilvl w:val="0"/>
          <w:numId w:val="1"/>
        </w:numPr>
      </w:pPr>
      <w:r w:rsidRPr="00C17837">
        <w:t>Optical density</w:t>
      </w:r>
    </w:p>
    <w:p w:rsidR="00000000" w:rsidRPr="00C17837" w:rsidRDefault="009150B0" w:rsidP="00C17837">
      <w:pPr>
        <w:numPr>
          <w:ilvl w:val="0"/>
          <w:numId w:val="1"/>
        </w:numPr>
      </w:pPr>
      <w:r w:rsidRPr="00C17837">
        <w:t>All</w:t>
      </w:r>
    </w:p>
    <w:p w:rsidR="00C17837" w:rsidRPr="00C17837" w:rsidRDefault="00C17837" w:rsidP="00C17837">
      <w:r w:rsidRPr="00C17837">
        <w:rPr>
          <w:b/>
          <w:bCs/>
        </w:rPr>
        <w:t xml:space="preserve">2. Colorimeter can record color solution of </w:t>
      </w:r>
    </w:p>
    <w:p w:rsidR="00000000" w:rsidRPr="00C17837" w:rsidRDefault="009150B0" w:rsidP="009150B0">
      <w:pPr>
        <w:numPr>
          <w:ilvl w:val="0"/>
          <w:numId w:val="2"/>
        </w:numPr>
        <w:spacing w:after="0"/>
      </w:pPr>
      <w:r w:rsidRPr="00C17837">
        <w:t xml:space="preserve">Visual wavelength </w:t>
      </w:r>
    </w:p>
    <w:p w:rsidR="00000000" w:rsidRPr="00C17837" w:rsidRDefault="009150B0" w:rsidP="009150B0">
      <w:pPr>
        <w:numPr>
          <w:ilvl w:val="0"/>
          <w:numId w:val="2"/>
        </w:numPr>
        <w:spacing w:after="0"/>
      </w:pPr>
      <w:r w:rsidRPr="00C17837">
        <w:t>UV Ray wavelength</w:t>
      </w:r>
    </w:p>
    <w:p w:rsidR="00000000" w:rsidRPr="00C17837" w:rsidRDefault="009150B0" w:rsidP="009150B0">
      <w:pPr>
        <w:numPr>
          <w:ilvl w:val="0"/>
          <w:numId w:val="2"/>
        </w:numPr>
        <w:spacing w:after="0"/>
      </w:pPr>
      <w:r w:rsidRPr="00C17837">
        <w:t>Infrared ray wavelength</w:t>
      </w:r>
    </w:p>
    <w:p w:rsidR="00000000" w:rsidRPr="00C17837" w:rsidRDefault="009150B0" w:rsidP="009150B0">
      <w:pPr>
        <w:numPr>
          <w:ilvl w:val="0"/>
          <w:numId w:val="2"/>
        </w:numPr>
        <w:spacing w:after="0"/>
      </w:pPr>
      <w:r w:rsidRPr="00C17837">
        <w:t>All</w:t>
      </w:r>
    </w:p>
    <w:p w:rsidR="00C17837" w:rsidRPr="00C17837" w:rsidRDefault="00C17837" w:rsidP="00C17837">
      <w:r w:rsidRPr="00C17837">
        <w:t xml:space="preserve">3. </w:t>
      </w:r>
      <w:r w:rsidRPr="00C17837">
        <w:rPr>
          <w:b/>
          <w:bCs/>
        </w:rPr>
        <w:t>The lamp used in spectrophotometer is</w:t>
      </w:r>
    </w:p>
    <w:p w:rsidR="00000000" w:rsidRPr="00C17837" w:rsidRDefault="009150B0" w:rsidP="009150B0">
      <w:pPr>
        <w:numPr>
          <w:ilvl w:val="0"/>
          <w:numId w:val="3"/>
        </w:numPr>
        <w:spacing w:after="0"/>
      </w:pPr>
      <w:r w:rsidRPr="00C17837">
        <w:t>Tungsten lamp</w:t>
      </w:r>
    </w:p>
    <w:p w:rsidR="00000000" w:rsidRPr="00C17837" w:rsidRDefault="009150B0" w:rsidP="009150B0">
      <w:pPr>
        <w:numPr>
          <w:ilvl w:val="0"/>
          <w:numId w:val="3"/>
        </w:numPr>
        <w:spacing w:after="0"/>
      </w:pPr>
      <w:r w:rsidRPr="00C17837">
        <w:t>Deuterium lamp</w:t>
      </w:r>
    </w:p>
    <w:p w:rsidR="00000000" w:rsidRPr="00C17837" w:rsidRDefault="009150B0" w:rsidP="009150B0">
      <w:pPr>
        <w:numPr>
          <w:ilvl w:val="0"/>
          <w:numId w:val="3"/>
        </w:numPr>
        <w:spacing w:after="0"/>
      </w:pPr>
      <w:r w:rsidRPr="00C17837">
        <w:t>Light bulb</w:t>
      </w:r>
    </w:p>
    <w:p w:rsidR="00000000" w:rsidRPr="00C17837" w:rsidRDefault="009150B0" w:rsidP="009150B0">
      <w:pPr>
        <w:numPr>
          <w:ilvl w:val="0"/>
          <w:numId w:val="3"/>
        </w:numPr>
        <w:spacing w:after="0"/>
      </w:pPr>
      <w:r w:rsidRPr="00C17837">
        <w:t>None</w:t>
      </w:r>
    </w:p>
    <w:p w:rsidR="00C17837" w:rsidRPr="00C17837" w:rsidRDefault="00C17837" w:rsidP="00C17837">
      <w:r w:rsidRPr="00C17837">
        <w:rPr>
          <w:b/>
          <w:bCs/>
        </w:rPr>
        <w:t xml:space="preserve">4. Colorimeter </w:t>
      </w:r>
      <w:proofErr w:type="spellStart"/>
      <w:r w:rsidRPr="00C17837">
        <w:rPr>
          <w:b/>
          <w:bCs/>
        </w:rPr>
        <w:t>can not</w:t>
      </w:r>
      <w:proofErr w:type="spellEnd"/>
      <w:r w:rsidRPr="00C17837">
        <w:rPr>
          <w:b/>
          <w:bCs/>
        </w:rPr>
        <w:t xml:space="preserve"> analyze……………</w:t>
      </w:r>
    </w:p>
    <w:p w:rsidR="00000000" w:rsidRPr="00C17837" w:rsidRDefault="009150B0" w:rsidP="009150B0">
      <w:pPr>
        <w:numPr>
          <w:ilvl w:val="0"/>
          <w:numId w:val="4"/>
        </w:numPr>
        <w:spacing w:after="0"/>
      </w:pPr>
      <w:r w:rsidRPr="00C17837">
        <w:t>Colorless solutions</w:t>
      </w:r>
    </w:p>
    <w:p w:rsidR="00000000" w:rsidRPr="00C17837" w:rsidRDefault="009150B0" w:rsidP="009150B0">
      <w:pPr>
        <w:numPr>
          <w:ilvl w:val="0"/>
          <w:numId w:val="4"/>
        </w:numPr>
        <w:spacing w:after="0"/>
      </w:pPr>
      <w:r w:rsidRPr="00C17837">
        <w:t xml:space="preserve">UV absorbance </w:t>
      </w:r>
    </w:p>
    <w:p w:rsidR="00000000" w:rsidRPr="00C17837" w:rsidRDefault="009150B0" w:rsidP="009150B0">
      <w:pPr>
        <w:numPr>
          <w:ilvl w:val="0"/>
          <w:numId w:val="4"/>
        </w:numPr>
        <w:spacing w:after="0"/>
      </w:pPr>
      <w:r w:rsidRPr="00C17837">
        <w:t>Infrared absorbance</w:t>
      </w:r>
    </w:p>
    <w:p w:rsidR="00000000" w:rsidRPr="00C17837" w:rsidRDefault="009150B0" w:rsidP="009150B0">
      <w:pPr>
        <w:numPr>
          <w:ilvl w:val="0"/>
          <w:numId w:val="4"/>
        </w:numPr>
        <w:spacing w:after="0"/>
      </w:pPr>
      <w:r w:rsidRPr="00C17837">
        <w:t>All</w:t>
      </w:r>
    </w:p>
    <w:p w:rsidR="00C17837" w:rsidRPr="00C17837" w:rsidRDefault="00C17837" w:rsidP="00C17837">
      <w:r w:rsidRPr="00C17837">
        <w:rPr>
          <w:b/>
          <w:bCs/>
        </w:rPr>
        <w:t>5. Cuvette used in spectrophotometer is……………</w:t>
      </w:r>
    </w:p>
    <w:p w:rsidR="00000000" w:rsidRPr="00C17837" w:rsidRDefault="009150B0" w:rsidP="009150B0">
      <w:pPr>
        <w:numPr>
          <w:ilvl w:val="0"/>
          <w:numId w:val="5"/>
        </w:numPr>
        <w:spacing w:after="0"/>
      </w:pPr>
      <w:r w:rsidRPr="00C17837">
        <w:t>Glass cuvette</w:t>
      </w:r>
    </w:p>
    <w:p w:rsidR="00000000" w:rsidRPr="00C17837" w:rsidRDefault="009150B0" w:rsidP="009150B0">
      <w:pPr>
        <w:numPr>
          <w:ilvl w:val="0"/>
          <w:numId w:val="5"/>
        </w:numPr>
        <w:spacing w:after="0"/>
      </w:pPr>
      <w:r w:rsidRPr="00C17837">
        <w:t>Plastic cuvette</w:t>
      </w:r>
    </w:p>
    <w:p w:rsidR="00000000" w:rsidRPr="00C17837" w:rsidRDefault="009150B0" w:rsidP="009150B0">
      <w:pPr>
        <w:numPr>
          <w:ilvl w:val="0"/>
          <w:numId w:val="5"/>
        </w:numPr>
        <w:spacing w:after="0"/>
      </w:pPr>
      <w:r w:rsidRPr="00C17837">
        <w:t>Quartz cuvette</w:t>
      </w:r>
    </w:p>
    <w:p w:rsidR="00000000" w:rsidRPr="00C17837" w:rsidRDefault="009150B0" w:rsidP="009150B0">
      <w:pPr>
        <w:numPr>
          <w:ilvl w:val="0"/>
          <w:numId w:val="5"/>
        </w:numPr>
        <w:spacing w:after="0"/>
      </w:pPr>
      <w:r w:rsidRPr="00C17837">
        <w:t xml:space="preserve">Diamond cuvette </w:t>
      </w:r>
    </w:p>
    <w:p w:rsidR="00C17837" w:rsidRDefault="00C17837" w:rsidP="00C17837">
      <w:pPr>
        <w:pStyle w:val="NormalWeb"/>
        <w:numPr>
          <w:ilvl w:val="0"/>
          <w:numId w:val="6"/>
        </w:numPr>
      </w:pPr>
      <w:r>
        <w:rPr>
          <w:rStyle w:val="Strong"/>
        </w:rPr>
        <w:t>A spectrophotometer differs from a colorimeter by:</w:t>
      </w:r>
      <w:r>
        <w:br/>
        <w:t>a) Measuring only in the visible spectrum</w:t>
      </w:r>
      <w:r>
        <w:br/>
        <w:t>b) Measuring across a wider range of wavelengths, including UV and infrared</w:t>
      </w:r>
      <w:r>
        <w:br/>
        <w:t xml:space="preserve">c) Not requiring a </w:t>
      </w:r>
      <w:proofErr w:type="spellStart"/>
      <w:r>
        <w:t>monochromator</w:t>
      </w:r>
      <w:proofErr w:type="spellEnd"/>
      <w:r>
        <w:br/>
        <w:t>d) Not measuring transmittance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What is the recommended temperature range for a water bath used in enzyme assays?</w:t>
      </w:r>
      <w:r>
        <w:br/>
        <w:t>a) 0-20°C</w:t>
      </w:r>
      <w:r>
        <w:br/>
        <w:t>b) 20-37°C</w:t>
      </w:r>
      <w:r>
        <w:br/>
        <w:t>c) 37-60°C</w:t>
      </w:r>
      <w:r>
        <w:br/>
        <w:t>d) 60-100°C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Which of the following is NOT a component of a typical spectrophotometer?</w:t>
      </w:r>
      <w:r>
        <w:br/>
        <w:t>a) Light source</w:t>
      </w:r>
      <w:r>
        <w:br/>
        <w:t>b) Detector</w:t>
      </w:r>
      <w:r>
        <w:br/>
      </w:r>
      <w:r>
        <w:lastRenderedPageBreak/>
        <w:t>c) Thermometer</w:t>
      </w:r>
      <w:r>
        <w:br/>
        <w:t>d) Sample compartment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What is the standard wavelength used for measuring glucose concentration in blood using a colorimeter?</w:t>
      </w:r>
      <w:r>
        <w:br/>
        <w:t>a) 340 nm</w:t>
      </w:r>
      <w:r>
        <w:br/>
        <w:t>b) 520 nm</w:t>
      </w:r>
      <w:r>
        <w:br/>
        <w:t>c) 600 nm</w:t>
      </w:r>
      <w:r>
        <w:br/>
        <w:t>d) 700 nm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The heating mechanism in a water bath ensures:</w:t>
      </w:r>
      <w:r>
        <w:br/>
        <w:t>a) Equal temperature distribution</w:t>
      </w:r>
      <w:r>
        <w:br/>
        <w:t>b) Rapid boiling of the sample</w:t>
      </w:r>
      <w:r>
        <w:br/>
        <w:t>c) UV sterilization of samples</w:t>
      </w:r>
      <w:r>
        <w:br/>
        <w:t>d) Electrical isolation of samples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Stray light in a spectrophotometer affects which measurement parameter?</w:t>
      </w:r>
      <w:r>
        <w:br/>
        <w:t>a) Absorbance</w:t>
      </w:r>
      <w:r>
        <w:br/>
        <w:t>b) Concentration</w:t>
      </w:r>
      <w:r>
        <w:br/>
        <w:t>c) Path length</w:t>
      </w:r>
      <w:r>
        <w:br/>
        <w:t>d) Wavelength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What is the principle of operation for a water bath in biochemistry experiments?</w:t>
      </w:r>
      <w:r>
        <w:br/>
        <w:t>a) Conductive heating</w:t>
      </w:r>
      <w:r>
        <w:br/>
        <w:t>b) Convective heating</w:t>
      </w:r>
      <w:r>
        <w:br/>
        <w:t>c) Radiative heating</w:t>
      </w:r>
      <w:r>
        <w:br/>
        <w:t>d) Mechanical heating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The blank solution in a colorimetric analysis is used to:</w:t>
      </w:r>
      <w:r>
        <w:br/>
        <w:t>a) Calibrate the wavelength of light</w:t>
      </w:r>
      <w:r>
        <w:br/>
        <w:t>b) Correct for background absorbance</w:t>
      </w:r>
      <w:r>
        <w:br/>
        <w:t>c) Increase sample concentration</w:t>
      </w:r>
      <w:r>
        <w:br/>
        <w:t>d) Adjust the path length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Which wavelength is most appropriate for measuring NADH in a spectrophotometer?</w:t>
      </w:r>
      <w:r>
        <w:br/>
        <w:t>a) 280 nm</w:t>
      </w:r>
      <w:r>
        <w:br/>
        <w:t>b) 340 nm</w:t>
      </w:r>
      <w:r>
        <w:br/>
        <w:t>c) 450 nm</w:t>
      </w:r>
      <w:r>
        <w:br/>
        <w:t>d) 600 nm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The path length of a cuvette typically used in spectrophotometry is:</w:t>
      </w:r>
      <w:r>
        <w:br/>
        <w:t>a) 0.5 cm</w:t>
      </w:r>
      <w:r>
        <w:br/>
        <w:t>b) 1 cm</w:t>
      </w:r>
      <w:r>
        <w:br/>
        <w:t>c) 2 cm</w:t>
      </w:r>
      <w:r>
        <w:br/>
        <w:t>d) 5 cm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Which type of light source is commonly used in UV spectrophotometers?</w:t>
      </w:r>
      <w:r>
        <w:br/>
        <w:t>a) Tungsten lamp</w:t>
      </w:r>
      <w:r>
        <w:br/>
        <w:t>b) Halogen lamp</w:t>
      </w:r>
      <w:r>
        <w:br/>
        <w:t>c) Xenon lamp</w:t>
      </w:r>
      <w:r>
        <w:br/>
        <w:t>d) Deuterium lamp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lastRenderedPageBreak/>
        <w:t>How is the wavelength accuracy of a spectrophotometer verified?</w:t>
      </w:r>
      <w:r>
        <w:br/>
        <w:t>a) Using a standard solution of known absorbance</w:t>
      </w:r>
      <w:r>
        <w:br/>
        <w:t>b) Measuring the boiling point of water</w:t>
      </w:r>
      <w:r>
        <w:br/>
        <w:t>c) Using filters or standard lamps with specific emission lines</w:t>
      </w:r>
      <w:r>
        <w:br/>
        <w:t>d) Measuring room temperature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The purpose of using filters in a colorimeter is to:</w:t>
      </w:r>
      <w:r>
        <w:br/>
        <w:t>a) Focus the light beam</w:t>
      </w:r>
      <w:r>
        <w:br/>
        <w:t>b) Improve the resolution of measurements</w:t>
      </w:r>
      <w:r>
        <w:br/>
        <w:t>c) Isolate specific wavelengths</w:t>
      </w:r>
      <w:r>
        <w:br/>
        <w:t>d) Reduce noise in the circuit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What is the usual range of temperatures for a biochemical water bath used in clinical labs?</w:t>
      </w:r>
      <w:r>
        <w:br/>
        <w:t>a) 20-80°C</w:t>
      </w:r>
      <w:r>
        <w:br/>
        <w:t>b) 30-50°C</w:t>
      </w:r>
      <w:r>
        <w:br/>
        <w:t>c) 10-90°C</w:t>
      </w:r>
      <w:r>
        <w:br/>
        <w:t>d) 5-60°C</w:t>
      </w:r>
    </w:p>
    <w:p w:rsidR="00C17837" w:rsidRDefault="00C17837" w:rsidP="00C17837">
      <w:pPr>
        <w:pStyle w:val="ListParagraph"/>
        <w:numPr>
          <w:ilvl w:val="0"/>
          <w:numId w:val="6"/>
        </w:numPr>
      </w:pPr>
      <w:r>
        <w:rPr>
          <w:rStyle w:val="Strong"/>
        </w:rPr>
        <w:t>Beer's law is valid only when:</w:t>
      </w:r>
      <w:r>
        <w:br/>
        <w:t>a) The light source is monochromatic</w:t>
      </w:r>
      <w:r>
        <w:br/>
        <w:t>b) Concentration is above saturation point</w:t>
      </w:r>
      <w:r>
        <w:br/>
        <w:t>c) Solution is highly concentrated</w:t>
      </w:r>
      <w:r>
        <w:br/>
        <w:t>d) Solvent absorbs light</w:t>
      </w:r>
    </w:p>
    <w:p w:rsidR="00C17837" w:rsidRDefault="00C17837" w:rsidP="00C17837">
      <w:pPr>
        <w:pStyle w:val="ListParagraph"/>
        <w:rPr>
          <w:rStyle w:val="Strong"/>
        </w:rPr>
      </w:pPr>
    </w:p>
    <w:p w:rsidR="00C17837" w:rsidRDefault="00C17837" w:rsidP="00C17837">
      <w:pPr>
        <w:pStyle w:val="ListParagraph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Answers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"/>
        <w:gridCol w:w="870"/>
        <w:gridCol w:w="866"/>
        <w:gridCol w:w="859"/>
        <w:gridCol w:w="871"/>
        <w:gridCol w:w="859"/>
        <w:gridCol w:w="871"/>
        <w:gridCol w:w="871"/>
        <w:gridCol w:w="866"/>
      </w:tblGrid>
      <w:tr w:rsidR="00C17837" w:rsidTr="001A33CE">
        <w:tc>
          <w:tcPr>
            <w:tcW w:w="869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  <w:r w:rsidR="009150B0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70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  <w:r w:rsidR="009150B0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866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  <w:r w:rsidR="009150B0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59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  <w:r w:rsidR="009150B0"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71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</w:t>
            </w:r>
            <w:r w:rsidR="009150B0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859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</w:t>
            </w:r>
            <w:r w:rsidR="009150B0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  <w:r w:rsidR="0051604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871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  <w:r w:rsidR="00516044"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866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  <w:r w:rsidR="0051604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</w:tr>
      <w:tr w:rsidR="00C17837" w:rsidTr="001A33CE">
        <w:tc>
          <w:tcPr>
            <w:tcW w:w="869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  <w:r w:rsidR="00516044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  <w:r w:rsidR="00516044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866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12.</w:t>
            </w:r>
            <w:r w:rsidR="0051604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59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  <w:r w:rsidR="00516044"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  <w:r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59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  <w:r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871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  <w:r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71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</w:t>
            </w:r>
            <w:r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866" w:type="dxa"/>
          </w:tcPr>
          <w:p w:rsidR="00C17837" w:rsidRDefault="00C17837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</w:t>
            </w:r>
            <w:r>
              <w:rPr>
                <w:rFonts w:cstheme="minorHAnsi"/>
                <w:b/>
                <w:sz w:val="24"/>
                <w:szCs w:val="24"/>
              </w:rPr>
              <w:t>c</w:t>
            </w:r>
          </w:p>
        </w:tc>
      </w:tr>
      <w:tr w:rsidR="009150B0" w:rsidTr="001A33CE">
        <w:trPr>
          <w:gridAfter w:val="7"/>
          <w:wAfter w:w="6063" w:type="dxa"/>
        </w:trPr>
        <w:tc>
          <w:tcPr>
            <w:tcW w:w="869" w:type="dxa"/>
          </w:tcPr>
          <w:p w:rsidR="009150B0" w:rsidRDefault="009150B0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870" w:type="dxa"/>
          </w:tcPr>
          <w:p w:rsidR="009150B0" w:rsidRDefault="009150B0" w:rsidP="001A33CE">
            <w:pPr>
              <w:pStyle w:val="ListParagraph"/>
              <w:ind w:left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</w:p>
        </w:tc>
      </w:tr>
    </w:tbl>
    <w:p w:rsidR="00C17837" w:rsidRDefault="00C17837" w:rsidP="00C17837">
      <w:bookmarkStart w:id="0" w:name="_GoBack"/>
      <w:bookmarkEnd w:id="0"/>
    </w:p>
    <w:sectPr w:rsidR="00C17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8CC"/>
    <w:multiLevelType w:val="hybridMultilevel"/>
    <w:tmpl w:val="5CC42478"/>
    <w:lvl w:ilvl="0" w:tplc="97C83E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C46F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86226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B46C8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8C93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8EED6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E0E9CF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B863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0428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083884"/>
    <w:multiLevelType w:val="hybridMultilevel"/>
    <w:tmpl w:val="B9B02C34"/>
    <w:lvl w:ilvl="0" w:tplc="23B436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387B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0F2D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216E2E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12C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2115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683C2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DBCA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EEDF1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A40467"/>
    <w:multiLevelType w:val="hybridMultilevel"/>
    <w:tmpl w:val="0B9A6322"/>
    <w:lvl w:ilvl="0" w:tplc="722808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4C2E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5602B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43A5FD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958CD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8F7A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5B48E6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DB0E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63B4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A55B25"/>
    <w:multiLevelType w:val="hybridMultilevel"/>
    <w:tmpl w:val="F63C07BA"/>
    <w:lvl w:ilvl="0" w:tplc="A056869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15FDC"/>
    <w:multiLevelType w:val="hybridMultilevel"/>
    <w:tmpl w:val="9A70453E"/>
    <w:lvl w:ilvl="0" w:tplc="D1C628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DE8B6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56E90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44A545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880C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C2EA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5F2FF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93A0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6E288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941F80"/>
    <w:multiLevelType w:val="hybridMultilevel"/>
    <w:tmpl w:val="5A1658DA"/>
    <w:lvl w:ilvl="0" w:tplc="FC5849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A81A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700BE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F9470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626F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03C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5CECFE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478D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86AF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37"/>
    <w:rsid w:val="00516044"/>
    <w:rsid w:val="009150B0"/>
    <w:rsid w:val="0095109D"/>
    <w:rsid w:val="00C17837"/>
    <w:rsid w:val="00C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3561"/>
  <w15:chartTrackingRefBased/>
  <w15:docId w15:val="{0767C568-5CF8-41DE-9D28-AD8CAF4F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7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7837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7837"/>
    <w:pPr>
      <w:ind w:left="720"/>
      <w:contextualSpacing/>
    </w:pPr>
  </w:style>
  <w:style w:type="table" w:styleId="TableGrid">
    <w:name w:val="Table Grid"/>
    <w:basedOn w:val="TableNormal"/>
    <w:uiPriority w:val="59"/>
    <w:rsid w:val="00C178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17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06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4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36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0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7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0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6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6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3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345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1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3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2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1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0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1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Bandhu Chaudhary</dc:creator>
  <cp:keywords/>
  <dc:description/>
  <cp:lastModifiedBy>Lok Bandhu Chaudhary</cp:lastModifiedBy>
  <cp:revision>2</cp:revision>
  <dcterms:created xsi:type="dcterms:W3CDTF">2025-01-06T08:17:00Z</dcterms:created>
  <dcterms:modified xsi:type="dcterms:W3CDTF">2025-01-06T08:17:00Z</dcterms:modified>
</cp:coreProperties>
</file>